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A16" w:rsidRDefault="00A70A16" w:rsidP="00A70A16">
      <w:pPr>
        <w:spacing w:line="300" w:lineRule="auto"/>
        <w:ind w:firstLine="567"/>
        <w:jc w:val="both"/>
        <w:rPr>
          <w:rFonts w:ascii="Times New Roman" w:hAnsi="Times New Roman" w:cs="Times New Roman"/>
        </w:rPr>
      </w:pPr>
    </w:p>
    <w:p w:rsidR="00A70A16" w:rsidRDefault="00A70A16" w:rsidP="00A70A16">
      <w:pPr>
        <w:shd w:val="clear" w:color="auto" w:fill="FFFFFF"/>
        <w:jc w:val="center"/>
        <w:rPr>
          <w:rFonts w:ascii="Times New Roman" w:hAnsi="Times New Roman" w:cs="Times New Roman"/>
          <w:b/>
        </w:rPr>
      </w:pPr>
      <w:r w:rsidRPr="00D12467">
        <w:rPr>
          <w:rFonts w:ascii="Times New Roman" w:hAnsi="Times New Roman" w:cs="Times New Roman"/>
          <w:b/>
        </w:rPr>
        <w:t xml:space="preserve">Аннотация к рабочей программе по информатике в </w:t>
      </w:r>
      <w:r>
        <w:rPr>
          <w:rFonts w:ascii="Times New Roman" w:hAnsi="Times New Roman" w:cs="Times New Roman"/>
          <w:b/>
        </w:rPr>
        <w:t>10</w:t>
      </w:r>
      <w:r w:rsidRPr="00D12467">
        <w:rPr>
          <w:rFonts w:ascii="Times New Roman" w:hAnsi="Times New Roman" w:cs="Times New Roman"/>
          <w:b/>
        </w:rPr>
        <w:t xml:space="preserve"> классах </w:t>
      </w:r>
    </w:p>
    <w:p w:rsidR="00A70A16" w:rsidRDefault="00A70A16" w:rsidP="00A70A16">
      <w:pPr>
        <w:spacing w:line="300" w:lineRule="auto"/>
        <w:ind w:firstLine="567"/>
        <w:jc w:val="both"/>
        <w:rPr>
          <w:rFonts w:ascii="Times New Roman" w:hAnsi="Times New Roman" w:cs="Times New Roman"/>
        </w:rPr>
      </w:pPr>
    </w:p>
    <w:p w:rsidR="00A70A16" w:rsidRDefault="00A70A16" w:rsidP="00A70A16">
      <w:pPr>
        <w:spacing w:line="30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F0604D">
        <w:rPr>
          <w:rFonts w:ascii="Times New Roman" w:hAnsi="Times New Roman" w:cs="Times New Roman"/>
        </w:rPr>
        <w:t>Рабочая программа по информатике для 10 классов составлена на основе Закона об образовании РФ, ФГОС СОО, примерной программы по информатики И. Г. Семакин, М. С. Цветкова., учебного плана ГБОУ «</w:t>
      </w:r>
      <w:proofErr w:type="spellStart"/>
      <w:r w:rsidRPr="00F0604D">
        <w:rPr>
          <w:rFonts w:ascii="Times New Roman" w:hAnsi="Times New Roman" w:cs="Times New Roman"/>
        </w:rPr>
        <w:t>Чистопольская</w:t>
      </w:r>
      <w:proofErr w:type="spellEnd"/>
      <w:r w:rsidRPr="00F0604D">
        <w:rPr>
          <w:rFonts w:ascii="Times New Roman" w:hAnsi="Times New Roman" w:cs="Times New Roman"/>
        </w:rPr>
        <w:t xml:space="preserve"> кадетская школа-интернат» и положения о структуре, порядке разработки и утверждения рабочих программ учебных предметов ГБОУ «</w:t>
      </w:r>
      <w:proofErr w:type="spellStart"/>
      <w:r w:rsidRPr="00F0604D">
        <w:rPr>
          <w:rFonts w:ascii="Times New Roman" w:hAnsi="Times New Roman" w:cs="Times New Roman"/>
        </w:rPr>
        <w:t>Чистопольская</w:t>
      </w:r>
      <w:proofErr w:type="spellEnd"/>
      <w:r w:rsidRPr="00F0604D">
        <w:rPr>
          <w:rFonts w:ascii="Times New Roman" w:hAnsi="Times New Roman" w:cs="Times New Roman"/>
        </w:rPr>
        <w:t xml:space="preserve"> кадетская школа-интернат имени Героя Советского Союза Кузьмина Сергея </w:t>
      </w:r>
      <w:proofErr w:type="spellStart"/>
      <w:r w:rsidRPr="00F0604D">
        <w:rPr>
          <w:rFonts w:ascii="Times New Roman" w:hAnsi="Times New Roman" w:cs="Times New Roman"/>
        </w:rPr>
        <w:t>Евдокимовича</w:t>
      </w:r>
      <w:proofErr w:type="spellEnd"/>
      <w:r w:rsidRPr="00F0604D">
        <w:rPr>
          <w:rFonts w:ascii="Times New Roman" w:hAnsi="Times New Roman" w:cs="Times New Roman"/>
        </w:rPr>
        <w:t>»</w:t>
      </w:r>
      <w:proofErr w:type="gramEnd"/>
    </w:p>
    <w:p w:rsidR="001D50CE" w:rsidRPr="001D50CE" w:rsidRDefault="001D50CE" w:rsidP="00E30581">
      <w:pPr>
        <w:ind w:firstLine="709"/>
        <w:jc w:val="both"/>
        <w:rPr>
          <w:rFonts w:ascii="Times New Roman" w:hAnsi="Times New Roman"/>
          <w:bCs/>
        </w:rPr>
      </w:pPr>
      <w:r w:rsidRPr="001D50CE">
        <w:rPr>
          <w:rFonts w:ascii="Times New Roman" w:hAnsi="Times New Roman"/>
          <w:b/>
          <w:bCs/>
        </w:rPr>
        <w:t xml:space="preserve">Целью </w:t>
      </w:r>
      <w:r w:rsidRPr="001D50CE">
        <w:rPr>
          <w:rFonts w:ascii="Times New Roman" w:hAnsi="Times New Roman"/>
          <w:bCs/>
        </w:rPr>
        <w:t>изучения учебного предмета «Информатика» на уровне среднего общего образования является обеспечение дальнейшего развития информационных компетенций выпускника, готового к работе в условиях развивающегося информационного общества и возрастающей конкуренции на рынке труда.</w:t>
      </w:r>
    </w:p>
    <w:p w:rsidR="001D50CE" w:rsidRPr="001D50CE" w:rsidRDefault="001D50CE" w:rsidP="00E30581">
      <w:pPr>
        <w:ind w:firstLine="709"/>
        <w:jc w:val="both"/>
        <w:rPr>
          <w:rFonts w:ascii="Times New Roman" w:hAnsi="Times New Roman"/>
          <w:bCs/>
        </w:rPr>
      </w:pPr>
      <w:r w:rsidRPr="001D50CE">
        <w:rPr>
          <w:rFonts w:ascii="Times New Roman" w:hAnsi="Times New Roman"/>
          <w:bCs/>
        </w:rPr>
        <w:t xml:space="preserve">Для достижения поставленной цели на уровне среднего общего образования реализуются следующие </w:t>
      </w:r>
      <w:bookmarkStart w:id="0" w:name="_GoBack"/>
      <w:r w:rsidRPr="002C6287">
        <w:rPr>
          <w:rFonts w:ascii="Times New Roman" w:hAnsi="Times New Roman"/>
          <w:b/>
          <w:bCs/>
        </w:rPr>
        <w:t>задачи</w:t>
      </w:r>
      <w:bookmarkEnd w:id="0"/>
      <w:r w:rsidRPr="001D50CE">
        <w:rPr>
          <w:rFonts w:ascii="Times New Roman" w:hAnsi="Times New Roman"/>
          <w:bCs/>
        </w:rPr>
        <w:t xml:space="preserve"> изучения учебного предмета:</w:t>
      </w:r>
    </w:p>
    <w:p w:rsidR="001D50CE" w:rsidRPr="001D50CE" w:rsidRDefault="001D50CE" w:rsidP="00E30581">
      <w:pPr>
        <w:ind w:firstLine="709"/>
        <w:jc w:val="both"/>
        <w:rPr>
          <w:rFonts w:ascii="Times New Roman" w:hAnsi="Times New Roman"/>
          <w:bCs/>
        </w:rPr>
      </w:pPr>
      <w:r w:rsidRPr="001D50CE">
        <w:rPr>
          <w:rFonts w:ascii="Times New Roman" w:hAnsi="Times New Roman"/>
          <w:bCs/>
        </w:rPr>
        <w:t>- сформировать представления о роли информатики, информационных и коммуникационных технологий в современном обществе;</w:t>
      </w:r>
    </w:p>
    <w:p w:rsidR="001D50CE" w:rsidRPr="001D50CE" w:rsidRDefault="001D50CE" w:rsidP="00E30581">
      <w:pPr>
        <w:ind w:firstLine="709"/>
        <w:jc w:val="both"/>
        <w:rPr>
          <w:rFonts w:ascii="Times New Roman" w:hAnsi="Times New Roman"/>
          <w:bCs/>
        </w:rPr>
      </w:pPr>
      <w:r w:rsidRPr="001D50CE">
        <w:rPr>
          <w:rFonts w:ascii="Times New Roman" w:hAnsi="Times New Roman"/>
          <w:bCs/>
        </w:rPr>
        <w:t>- сформировать основы логического и алгоритмического мышления;</w:t>
      </w:r>
    </w:p>
    <w:p w:rsidR="001D50CE" w:rsidRPr="001D50CE" w:rsidRDefault="001D50CE" w:rsidP="00E30581">
      <w:pPr>
        <w:ind w:firstLine="709"/>
        <w:jc w:val="both"/>
        <w:rPr>
          <w:rFonts w:ascii="Times New Roman" w:hAnsi="Times New Roman"/>
          <w:bCs/>
        </w:rPr>
      </w:pPr>
      <w:r w:rsidRPr="001D50CE">
        <w:rPr>
          <w:rFonts w:ascii="Times New Roman" w:hAnsi="Times New Roman"/>
          <w:bCs/>
        </w:rPr>
        <w:t>- сформировать умения различать факты и оценки, сравнивать оценочные выводы, видеть их связь с критериями оценок и связь критериев с определённой системой ценностей, проверять на достоверность и обобщать информацию;</w:t>
      </w:r>
    </w:p>
    <w:p w:rsidR="001D50CE" w:rsidRPr="001D50CE" w:rsidRDefault="001D50CE" w:rsidP="00E30581">
      <w:pPr>
        <w:ind w:firstLine="709"/>
        <w:jc w:val="both"/>
        <w:rPr>
          <w:rFonts w:ascii="Times New Roman" w:hAnsi="Times New Roman"/>
          <w:bCs/>
        </w:rPr>
      </w:pPr>
      <w:r w:rsidRPr="001D50CE">
        <w:rPr>
          <w:rFonts w:ascii="Times New Roman" w:hAnsi="Times New Roman"/>
          <w:bCs/>
        </w:rPr>
        <w:t>- сформировать представления о влиянии информационных технологий на жизнь человека в обществе;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1D50CE" w:rsidRPr="001D50CE" w:rsidRDefault="001D50CE" w:rsidP="00E30581">
      <w:pPr>
        <w:ind w:firstLine="709"/>
        <w:jc w:val="both"/>
        <w:rPr>
          <w:rFonts w:ascii="Times New Roman" w:hAnsi="Times New Roman"/>
          <w:bCs/>
        </w:rPr>
      </w:pPr>
      <w:r w:rsidRPr="001D50CE">
        <w:rPr>
          <w:rFonts w:ascii="Times New Roman" w:hAnsi="Times New Roman"/>
          <w:bCs/>
        </w:rPr>
        <w:t>- принятие правовых и этических аспектов информационных технологий;</w:t>
      </w:r>
    </w:p>
    <w:p w:rsidR="001D50CE" w:rsidRPr="001D50CE" w:rsidRDefault="001D50CE" w:rsidP="00E30581">
      <w:pPr>
        <w:ind w:firstLine="709"/>
        <w:jc w:val="both"/>
        <w:rPr>
          <w:rFonts w:ascii="Times New Roman" w:hAnsi="Times New Roman"/>
          <w:bCs/>
        </w:rPr>
      </w:pPr>
      <w:r w:rsidRPr="001D50CE">
        <w:rPr>
          <w:rFonts w:ascii="Times New Roman" w:hAnsi="Times New Roman"/>
          <w:bCs/>
        </w:rPr>
        <w:t>-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1D50CE" w:rsidRPr="001D50CE" w:rsidRDefault="001D50CE" w:rsidP="00E30581">
      <w:pPr>
        <w:ind w:firstLine="709"/>
        <w:jc w:val="both"/>
        <w:rPr>
          <w:rFonts w:ascii="Times New Roman" w:hAnsi="Times New Roman"/>
          <w:bCs/>
        </w:rPr>
      </w:pPr>
      <w:r w:rsidRPr="001D50CE">
        <w:rPr>
          <w:rFonts w:ascii="Times New Roman" w:hAnsi="Times New Roman"/>
          <w:bCs/>
        </w:rPr>
        <w:t>- создание условий для развития навыков учебной, проектной, научно-исследовательской и творческой деятельности, мотивации учащихся к саморазвитию.</w:t>
      </w:r>
    </w:p>
    <w:p w:rsidR="001D50CE" w:rsidRPr="001D50CE" w:rsidRDefault="001D50CE" w:rsidP="001D50CE">
      <w:pPr>
        <w:ind w:left="567"/>
        <w:jc w:val="both"/>
        <w:rPr>
          <w:rFonts w:ascii="Times New Roman" w:hAnsi="Times New Roman"/>
          <w:bCs/>
        </w:rPr>
      </w:pPr>
    </w:p>
    <w:p w:rsidR="00A70A16" w:rsidRPr="00AF7D72" w:rsidRDefault="00A70A16" w:rsidP="00E30581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F7D72">
        <w:rPr>
          <w:rFonts w:ascii="Times New Roman" w:hAnsi="Times New Roman" w:cs="Times New Roman"/>
        </w:rPr>
        <w:t xml:space="preserve">Рабочая программа ориентирована на использование </w:t>
      </w:r>
      <w:proofErr w:type="spellStart"/>
      <w:r w:rsidRPr="00AF7D72">
        <w:rPr>
          <w:rFonts w:ascii="Times New Roman" w:hAnsi="Times New Roman" w:cs="Times New Roman"/>
        </w:rPr>
        <w:t>учебно</w:t>
      </w:r>
      <w:proofErr w:type="spellEnd"/>
      <w:r w:rsidRPr="00AF7D72">
        <w:rPr>
          <w:rFonts w:ascii="Times New Roman" w:hAnsi="Times New Roman" w:cs="Times New Roman"/>
        </w:rPr>
        <w:t xml:space="preserve"> </w:t>
      </w:r>
      <w:proofErr w:type="gramStart"/>
      <w:r w:rsidRPr="00AF7D72">
        <w:rPr>
          <w:rFonts w:ascii="Times New Roman" w:hAnsi="Times New Roman" w:cs="Times New Roman"/>
        </w:rPr>
        <w:t>–м</w:t>
      </w:r>
      <w:proofErr w:type="gramEnd"/>
      <w:r w:rsidRPr="00AF7D72">
        <w:rPr>
          <w:rFonts w:ascii="Times New Roman" w:hAnsi="Times New Roman" w:cs="Times New Roman"/>
        </w:rPr>
        <w:t>етодического комплекта:</w:t>
      </w:r>
    </w:p>
    <w:p w:rsidR="00A70A16" w:rsidRPr="00594407" w:rsidRDefault="00A70A16" w:rsidP="00A70A16">
      <w:pPr>
        <w:pStyle w:val="a3"/>
        <w:numPr>
          <w:ilvl w:val="0"/>
          <w:numId w:val="1"/>
        </w:numPr>
        <w:shd w:val="clear" w:color="auto" w:fill="FFFFFF"/>
        <w:spacing w:line="276" w:lineRule="auto"/>
        <w:rPr>
          <w:rFonts w:ascii="Times New Roman" w:hAnsi="Times New Roman"/>
          <w:color w:val="000000"/>
        </w:rPr>
      </w:pPr>
      <w:r w:rsidRPr="00594407">
        <w:rPr>
          <w:rFonts w:ascii="Times New Roman" w:hAnsi="Times New Roman"/>
          <w:color w:val="000000"/>
        </w:rPr>
        <w:t>Информатика. Базовый уровень: учебник для 10 класса/ И. Г. Семакин, Е. К.</w:t>
      </w:r>
    </w:p>
    <w:p w:rsidR="00A70A16" w:rsidRPr="00594407" w:rsidRDefault="00A70A16" w:rsidP="00A70A16">
      <w:pPr>
        <w:shd w:val="clear" w:color="auto" w:fill="FFFFFF"/>
        <w:spacing w:line="300" w:lineRule="auto"/>
        <w:rPr>
          <w:rFonts w:ascii="Times New Roman" w:hAnsi="Times New Roman" w:cs="Times New Roman"/>
          <w:color w:val="000000"/>
        </w:rPr>
      </w:pPr>
      <w:proofErr w:type="spellStart"/>
      <w:r w:rsidRPr="00594407">
        <w:rPr>
          <w:rFonts w:ascii="Times New Roman" w:hAnsi="Times New Roman" w:cs="Times New Roman"/>
          <w:color w:val="000000"/>
        </w:rPr>
        <w:t>Хеннер</w:t>
      </w:r>
      <w:proofErr w:type="spellEnd"/>
      <w:r w:rsidRPr="00594407">
        <w:rPr>
          <w:rFonts w:ascii="Times New Roman" w:hAnsi="Times New Roman" w:cs="Times New Roman"/>
          <w:color w:val="000000"/>
        </w:rPr>
        <w:t>, Т. Ю. Шеина. – 6-е изд. – М.: БИНОМ. Лаборатория знаний, 2016 – 264с.</w:t>
      </w:r>
    </w:p>
    <w:p w:rsidR="00A70A16" w:rsidRDefault="00A70A16" w:rsidP="00A70A16">
      <w:pPr>
        <w:pStyle w:val="a3"/>
        <w:numPr>
          <w:ilvl w:val="0"/>
          <w:numId w:val="1"/>
        </w:numPr>
        <w:shd w:val="clear" w:color="auto" w:fill="FFFFFF"/>
        <w:spacing w:line="300" w:lineRule="auto"/>
        <w:rPr>
          <w:rFonts w:ascii="Times New Roman" w:hAnsi="Times New Roman"/>
          <w:color w:val="000000"/>
        </w:rPr>
      </w:pPr>
      <w:r w:rsidRPr="00594407">
        <w:rPr>
          <w:rFonts w:ascii="Times New Roman" w:hAnsi="Times New Roman"/>
          <w:color w:val="000000"/>
        </w:rPr>
        <w:t xml:space="preserve"> Информатика и ИКТ. Задачник-практикум: в 2 т. </w:t>
      </w:r>
      <w:r>
        <w:rPr>
          <w:rFonts w:ascii="Times New Roman" w:hAnsi="Times New Roman"/>
          <w:color w:val="000000"/>
        </w:rPr>
        <w:t xml:space="preserve">Т. 1 / Л. А. </w:t>
      </w:r>
      <w:proofErr w:type="spellStart"/>
      <w:r>
        <w:rPr>
          <w:rFonts w:ascii="Times New Roman" w:hAnsi="Times New Roman"/>
          <w:color w:val="000000"/>
        </w:rPr>
        <w:t>Залогова</w:t>
      </w:r>
      <w:proofErr w:type="spellEnd"/>
      <w:r>
        <w:rPr>
          <w:rFonts w:ascii="Times New Roman" w:hAnsi="Times New Roman"/>
          <w:color w:val="000000"/>
        </w:rPr>
        <w:t>; под ред.</w:t>
      </w:r>
    </w:p>
    <w:p w:rsidR="00A70A16" w:rsidRPr="004E1176" w:rsidRDefault="00A70A16" w:rsidP="00A70A16">
      <w:pPr>
        <w:shd w:val="clear" w:color="auto" w:fill="FFFFFF"/>
        <w:spacing w:line="300" w:lineRule="auto"/>
        <w:rPr>
          <w:rFonts w:ascii="Times New Roman" w:hAnsi="Times New Roman" w:cs="Times New Roman"/>
          <w:color w:val="000000"/>
        </w:rPr>
      </w:pPr>
      <w:r w:rsidRPr="004E1176">
        <w:rPr>
          <w:rFonts w:ascii="Times New Roman" w:hAnsi="Times New Roman" w:cs="Times New Roman"/>
          <w:color w:val="000000"/>
        </w:rPr>
        <w:t xml:space="preserve">И.Г. Семакина, Е. К. </w:t>
      </w:r>
      <w:proofErr w:type="spellStart"/>
      <w:r w:rsidRPr="004E1176">
        <w:rPr>
          <w:rFonts w:ascii="Times New Roman" w:hAnsi="Times New Roman" w:cs="Times New Roman"/>
          <w:color w:val="000000"/>
        </w:rPr>
        <w:t>Хеннера</w:t>
      </w:r>
      <w:proofErr w:type="spellEnd"/>
      <w:r w:rsidRPr="004E1176">
        <w:rPr>
          <w:rFonts w:ascii="Times New Roman" w:hAnsi="Times New Roman" w:cs="Times New Roman"/>
          <w:color w:val="000000"/>
        </w:rPr>
        <w:t>. – 4-е изд. – М.: БИНОМ. Лабо</w:t>
      </w:r>
      <w:r>
        <w:rPr>
          <w:rFonts w:ascii="Times New Roman" w:hAnsi="Times New Roman" w:cs="Times New Roman"/>
          <w:color w:val="000000"/>
        </w:rPr>
        <w:t xml:space="preserve">ратория </w:t>
      </w:r>
      <w:proofErr w:type="spellStart"/>
      <w:r>
        <w:rPr>
          <w:rFonts w:ascii="Times New Roman" w:hAnsi="Times New Roman" w:cs="Times New Roman"/>
          <w:color w:val="000000"/>
        </w:rPr>
        <w:t>зананий</w:t>
      </w:r>
      <w:proofErr w:type="spellEnd"/>
      <w:r>
        <w:rPr>
          <w:rFonts w:ascii="Times New Roman" w:hAnsi="Times New Roman" w:cs="Times New Roman"/>
          <w:color w:val="000000"/>
        </w:rPr>
        <w:t>, 2012 –309с.</w:t>
      </w:r>
    </w:p>
    <w:p w:rsidR="00A70A16" w:rsidRPr="00594407" w:rsidRDefault="00A70A16" w:rsidP="00A70A16">
      <w:pPr>
        <w:shd w:val="clear" w:color="auto" w:fill="FFFFFF"/>
        <w:spacing w:line="300" w:lineRule="auto"/>
        <w:rPr>
          <w:rFonts w:ascii="Times New Roman" w:hAnsi="Times New Roman" w:cs="Times New Roman"/>
          <w:color w:val="000000"/>
        </w:rPr>
      </w:pPr>
      <w:r w:rsidRPr="00594407">
        <w:rPr>
          <w:rFonts w:ascii="Times New Roman" w:hAnsi="Times New Roman" w:cs="Times New Roman"/>
          <w:color w:val="000000"/>
        </w:rPr>
        <w:t xml:space="preserve">     </w:t>
      </w:r>
      <w:r>
        <w:rPr>
          <w:rFonts w:ascii="Times New Roman" w:hAnsi="Times New Roman" w:cs="Times New Roman"/>
          <w:color w:val="000000"/>
        </w:rPr>
        <w:t>3</w:t>
      </w:r>
      <w:r w:rsidRPr="00594407">
        <w:rPr>
          <w:rFonts w:ascii="Times New Roman" w:hAnsi="Times New Roman" w:cs="Times New Roman"/>
          <w:color w:val="000000"/>
        </w:rPr>
        <w:t xml:space="preserve">)  Информатика и ИКТ. Задачник-практикум: в 2 т. Т. 2 / Л. А. </w:t>
      </w:r>
      <w:proofErr w:type="spellStart"/>
      <w:r w:rsidRPr="00594407">
        <w:rPr>
          <w:rFonts w:ascii="Times New Roman" w:hAnsi="Times New Roman" w:cs="Times New Roman"/>
          <w:color w:val="000000"/>
        </w:rPr>
        <w:t>Залогова</w:t>
      </w:r>
      <w:proofErr w:type="spellEnd"/>
      <w:r w:rsidRPr="00594407">
        <w:rPr>
          <w:rFonts w:ascii="Times New Roman" w:hAnsi="Times New Roman" w:cs="Times New Roman"/>
          <w:color w:val="000000"/>
        </w:rPr>
        <w:t>; под ред. И.</w:t>
      </w:r>
    </w:p>
    <w:p w:rsidR="00A70A16" w:rsidRPr="00594407" w:rsidRDefault="00A70A16" w:rsidP="00A70A16">
      <w:pPr>
        <w:shd w:val="clear" w:color="auto" w:fill="FFFFFF"/>
        <w:spacing w:line="300" w:lineRule="auto"/>
        <w:rPr>
          <w:rFonts w:ascii="Times New Roman" w:hAnsi="Times New Roman" w:cs="Times New Roman"/>
          <w:color w:val="000000"/>
        </w:rPr>
      </w:pPr>
      <w:r w:rsidRPr="00594407">
        <w:rPr>
          <w:rFonts w:ascii="Times New Roman" w:hAnsi="Times New Roman" w:cs="Times New Roman"/>
          <w:color w:val="000000"/>
        </w:rPr>
        <w:t xml:space="preserve">Г. Семакина, Е. К. </w:t>
      </w:r>
      <w:proofErr w:type="spellStart"/>
      <w:r w:rsidRPr="00594407">
        <w:rPr>
          <w:rFonts w:ascii="Times New Roman" w:hAnsi="Times New Roman" w:cs="Times New Roman"/>
          <w:color w:val="000000"/>
        </w:rPr>
        <w:t>Хеннера</w:t>
      </w:r>
      <w:proofErr w:type="spellEnd"/>
      <w:r w:rsidRPr="00594407">
        <w:rPr>
          <w:rFonts w:ascii="Times New Roman" w:hAnsi="Times New Roman" w:cs="Times New Roman"/>
          <w:color w:val="000000"/>
        </w:rPr>
        <w:t xml:space="preserve">. – 4-е изд. – М.: БИНОМ. Лаборатория </w:t>
      </w:r>
      <w:proofErr w:type="spellStart"/>
      <w:r w:rsidRPr="00594407">
        <w:rPr>
          <w:rFonts w:ascii="Times New Roman" w:hAnsi="Times New Roman" w:cs="Times New Roman"/>
          <w:color w:val="000000"/>
        </w:rPr>
        <w:t>зананий</w:t>
      </w:r>
      <w:proofErr w:type="spellEnd"/>
      <w:r w:rsidRPr="00594407">
        <w:rPr>
          <w:rFonts w:ascii="Times New Roman" w:hAnsi="Times New Roman" w:cs="Times New Roman"/>
          <w:color w:val="000000"/>
        </w:rPr>
        <w:t>, 2012 –294</w:t>
      </w:r>
      <w:r>
        <w:rPr>
          <w:rFonts w:ascii="Times New Roman" w:hAnsi="Times New Roman" w:cs="Times New Roman"/>
          <w:color w:val="000000"/>
        </w:rPr>
        <w:t>с</w:t>
      </w:r>
      <w:r w:rsidRPr="00594407">
        <w:rPr>
          <w:rFonts w:ascii="Times New Roman" w:hAnsi="Times New Roman" w:cs="Times New Roman"/>
          <w:color w:val="000000"/>
        </w:rPr>
        <w:t>.</w:t>
      </w:r>
    </w:p>
    <w:p w:rsidR="00A70A16" w:rsidRPr="00594407" w:rsidRDefault="00A70A16" w:rsidP="00A70A16">
      <w:pPr>
        <w:shd w:val="clear" w:color="auto" w:fill="FFFFFF"/>
        <w:spacing w:line="300" w:lineRule="auto"/>
        <w:rPr>
          <w:rFonts w:ascii="Times New Roman" w:hAnsi="Times New Roman" w:cs="Times New Roman"/>
          <w:color w:val="000000"/>
        </w:rPr>
      </w:pPr>
      <w:r w:rsidRPr="00594407">
        <w:rPr>
          <w:rFonts w:ascii="Times New Roman" w:hAnsi="Times New Roman" w:cs="Times New Roman"/>
          <w:color w:val="000000"/>
        </w:rPr>
        <w:t xml:space="preserve">     </w:t>
      </w:r>
      <w:r>
        <w:rPr>
          <w:rFonts w:ascii="Times New Roman" w:hAnsi="Times New Roman" w:cs="Times New Roman"/>
          <w:color w:val="000000"/>
        </w:rPr>
        <w:t>4</w:t>
      </w:r>
      <w:r w:rsidRPr="00594407">
        <w:rPr>
          <w:rFonts w:ascii="Times New Roman" w:hAnsi="Times New Roman" w:cs="Times New Roman"/>
          <w:color w:val="000000"/>
        </w:rPr>
        <w:t>)  Программа курса «Информатика» для 10 – 11 классов общеобразовательных</w:t>
      </w:r>
    </w:p>
    <w:p w:rsidR="00A70A16" w:rsidRPr="00594407" w:rsidRDefault="00A70A16" w:rsidP="00A70A16">
      <w:pPr>
        <w:shd w:val="clear" w:color="auto" w:fill="FFFFFF"/>
        <w:spacing w:line="300" w:lineRule="auto"/>
        <w:rPr>
          <w:rFonts w:ascii="Times New Roman" w:hAnsi="Times New Roman" w:cs="Times New Roman"/>
          <w:color w:val="000000"/>
        </w:rPr>
      </w:pPr>
      <w:r w:rsidRPr="00594407">
        <w:rPr>
          <w:rFonts w:ascii="Times New Roman" w:hAnsi="Times New Roman" w:cs="Times New Roman"/>
          <w:color w:val="000000"/>
        </w:rPr>
        <w:t xml:space="preserve">учреждений (базовый уровень) Авторы: Семакин И.Г., </w:t>
      </w:r>
      <w:proofErr w:type="spellStart"/>
      <w:r w:rsidRPr="00594407">
        <w:rPr>
          <w:rFonts w:ascii="Times New Roman" w:hAnsi="Times New Roman" w:cs="Times New Roman"/>
          <w:color w:val="000000"/>
        </w:rPr>
        <w:t>Хеннер</w:t>
      </w:r>
      <w:proofErr w:type="spellEnd"/>
      <w:r w:rsidRPr="00594407">
        <w:rPr>
          <w:rFonts w:ascii="Times New Roman" w:hAnsi="Times New Roman" w:cs="Times New Roman"/>
          <w:color w:val="000000"/>
        </w:rPr>
        <w:t xml:space="preserve"> Е.К., Шеина Т.Ю.</w:t>
      </w:r>
    </w:p>
    <w:p w:rsidR="00A70A16" w:rsidRPr="00F0604D" w:rsidRDefault="00A70A16" w:rsidP="00A70A16">
      <w:pPr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F0604D">
        <w:rPr>
          <w:rFonts w:ascii="Times New Roman" w:hAnsi="Times New Roman" w:cs="Times New Roman"/>
        </w:rPr>
        <w:t xml:space="preserve">Рабочая программа </w:t>
      </w:r>
      <w:r>
        <w:rPr>
          <w:rFonts w:ascii="Times New Roman" w:hAnsi="Times New Roman" w:cs="Times New Roman"/>
        </w:rPr>
        <w:t>в</w:t>
      </w:r>
      <w:r w:rsidRPr="00F0604D">
        <w:rPr>
          <w:rFonts w:ascii="Times New Roman" w:hAnsi="Times New Roman" w:cs="Times New Roman"/>
        </w:rPr>
        <w:t xml:space="preserve"> 10-х классах  рассчитан</w:t>
      </w:r>
      <w:r>
        <w:rPr>
          <w:rFonts w:ascii="Times New Roman" w:hAnsi="Times New Roman" w:cs="Times New Roman"/>
        </w:rPr>
        <w:t>а</w:t>
      </w:r>
      <w:r w:rsidRPr="00F0604D">
        <w:rPr>
          <w:rFonts w:ascii="Times New Roman" w:hAnsi="Times New Roman" w:cs="Times New Roman"/>
        </w:rPr>
        <w:t xml:space="preserve"> на 35 учебных недель, из расчета 1 час  в неделю - 35 учебных часов.</w:t>
      </w:r>
    </w:p>
    <w:p w:rsidR="004D1E1E" w:rsidRDefault="002C6287"/>
    <w:sectPr w:rsidR="004D1E1E" w:rsidSect="00CA0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5F90C34"/>
    <w:multiLevelType w:val="hybridMultilevel"/>
    <w:tmpl w:val="6CB27C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A16"/>
    <w:rsid w:val="001D50CE"/>
    <w:rsid w:val="002C6287"/>
    <w:rsid w:val="00316777"/>
    <w:rsid w:val="00A70A16"/>
    <w:rsid w:val="00BB507E"/>
    <w:rsid w:val="00CA06D8"/>
    <w:rsid w:val="00E30581"/>
    <w:rsid w:val="00EE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A16"/>
    <w:pPr>
      <w:spacing w:after="0" w:line="240" w:lineRule="auto"/>
    </w:pPr>
    <w:rPr>
      <w:rFonts w:ascii="Calibri" w:eastAsia="Times New Roman" w:hAnsi="Calibri" w:cs="Courier New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70A16"/>
    <w:pPr>
      <w:ind w:left="720"/>
      <w:contextualSpacing/>
    </w:pPr>
    <w:rPr>
      <w:rFonts w:cs="Times New Roman"/>
    </w:rPr>
  </w:style>
  <w:style w:type="character" w:customStyle="1" w:styleId="a4">
    <w:name w:val="Абзац списка Знак"/>
    <w:link w:val="a3"/>
    <w:uiPriority w:val="99"/>
    <w:locked/>
    <w:rsid w:val="00A70A16"/>
    <w:rPr>
      <w:rFonts w:ascii="Calibri" w:eastAsia="Times New Roman" w:hAnsi="Calibri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E61C2"/>
    <w:pPr>
      <w:spacing w:after="120" w:line="480" w:lineRule="auto"/>
      <w:ind w:left="283"/>
    </w:pPr>
    <w:rPr>
      <w:rFonts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E61C2"/>
    <w:rPr>
      <w:rFonts w:ascii="Calibri" w:eastAsia="Times New Roman" w:hAnsi="Calibri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A16"/>
    <w:pPr>
      <w:spacing w:after="0" w:line="240" w:lineRule="auto"/>
    </w:pPr>
    <w:rPr>
      <w:rFonts w:ascii="Calibri" w:eastAsia="Times New Roman" w:hAnsi="Calibri" w:cs="Courier New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70A16"/>
    <w:pPr>
      <w:ind w:left="720"/>
      <w:contextualSpacing/>
    </w:pPr>
    <w:rPr>
      <w:rFonts w:cs="Times New Roman"/>
    </w:rPr>
  </w:style>
  <w:style w:type="character" w:customStyle="1" w:styleId="a4">
    <w:name w:val="Абзац списка Знак"/>
    <w:link w:val="a3"/>
    <w:uiPriority w:val="99"/>
    <w:locked/>
    <w:rsid w:val="00A70A16"/>
    <w:rPr>
      <w:rFonts w:ascii="Calibri" w:eastAsia="Times New Roman" w:hAnsi="Calibri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E61C2"/>
    <w:pPr>
      <w:spacing w:after="120" w:line="480" w:lineRule="auto"/>
      <w:ind w:left="283"/>
    </w:pPr>
    <w:rPr>
      <w:rFonts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E61C2"/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dcterms:created xsi:type="dcterms:W3CDTF">2021-04-03T07:40:00Z</dcterms:created>
  <dcterms:modified xsi:type="dcterms:W3CDTF">2021-04-03T07:40:00Z</dcterms:modified>
</cp:coreProperties>
</file>